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5E1A" w14:textId="04295CBA" w:rsidR="00F644A6" w:rsidRDefault="008819A8" w:rsidP="00BA1FC2">
      <w:pPr>
        <w:jc w:val="center"/>
        <w:rPr>
          <w:b/>
          <w:sz w:val="28"/>
          <w:szCs w:val="28"/>
          <w:u w:val="single"/>
        </w:rPr>
      </w:pPr>
      <w:r w:rsidRPr="006976E7">
        <w:rPr>
          <w:b/>
          <w:sz w:val="28"/>
          <w:szCs w:val="28"/>
          <w:u w:val="single"/>
        </w:rPr>
        <w:t>Biosketch: ABDALLAH ADRA, MD</w:t>
      </w:r>
      <w:r w:rsidR="002F6A98">
        <w:rPr>
          <w:b/>
          <w:sz w:val="28"/>
          <w:szCs w:val="28"/>
          <w:u w:val="single"/>
        </w:rPr>
        <w:t xml:space="preserve"> </w:t>
      </w:r>
    </w:p>
    <w:p w14:paraId="41D6FC59" w14:textId="77777777" w:rsidR="003007E3" w:rsidRPr="00F644A6" w:rsidRDefault="003007E3" w:rsidP="00BA1FC2">
      <w:pPr>
        <w:jc w:val="center"/>
        <w:rPr>
          <w:b/>
          <w:sz w:val="28"/>
          <w:szCs w:val="28"/>
          <w:u w:val="single"/>
        </w:rPr>
      </w:pPr>
    </w:p>
    <w:p w14:paraId="71ECB35C" w14:textId="681663DC" w:rsidR="008819A8" w:rsidRDefault="008819A8" w:rsidP="00F44E40">
      <w:pPr>
        <w:jc w:val="both"/>
        <w:rPr>
          <w:sz w:val="24"/>
          <w:szCs w:val="24"/>
        </w:rPr>
      </w:pPr>
      <w:r w:rsidRPr="006976E7">
        <w:rPr>
          <w:sz w:val="24"/>
          <w:szCs w:val="24"/>
        </w:rPr>
        <w:t xml:space="preserve">Dr. </w:t>
      </w:r>
      <w:r w:rsidR="00735216" w:rsidRPr="006976E7">
        <w:rPr>
          <w:sz w:val="24"/>
          <w:szCs w:val="24"/>
        </w:rPr>
        <w:t xml:space="preserve">Abdallah </w:t>
      </w:r>
      <w:r w:rsidRPr="006976E7">
        <w:rPr>
          <w:sz w:val="24"/>
          <w:szCs w:val="24"/>
        </w:rPr>
        <w:t>Adra</w:t>
      </w:r>
      <w:r w:rsidR="00A86B23" w:rsidRPr="006976E7">
        <w:rPr>
          <w:sz w:val="24"/>
          <w:szCs w:val="24"/>
        </w:rPr>
        <w:t xml:space="preserve"> </w:t>
      </w:r>
      <w:r w:rsidR="00986E7C" w:rsidRPr="006976E7">
        <w:rPr>
          <w:sz w:val="24"/>
          <w:szCs w:val="24"/>
        </w:rPr>
        <w:t>is currently a</w:t>
      </w:r>
      <w:r w:rsidR="007A1971">
        <w:rPr>
          <w:sz w:val="24"/>
          <w:szCs w:val="24"/>
        </w:rPr>
        <w:t xml:space="preserve"> </w:t>
      </w:r>
      <w:r w:rsidR="005C1FFB">
        <w:rPr>
          <w:b/>
          <w:bCs/>
          <w:sz w:val="24"/>
          <w:szCs w:val="24"/>
        </w:rPr>
        <w:t>C</w:t>
      </w:r>
      <w:r w:rsidR="007A1971" w:rsidRPr="00BA1FC2">
        <w:rPr>
          <w:b/>
          <w:bCs/>
          <w:sz w:val="24"/>
          <w:szCs w:val="24"/>
        </w:rPr>
        <w:t xml:space="preserve">linical </w:t>
      </w:r>
      <w:r w:rsidR="005C1FFB">
        <w:rPr>
          <w:b/>
          <w:bCs/>
          <w:sz w:val="24"/>
          <w:szCs w:val="24"/>
        </w:rPr>
        <w:t>A</w:t>
      </w:r>
      <w:r w:rsidR="007A1971" w:rsidRPr="00BA1FC2">
        <w:rPr>
          <w:b/>
          <w:bCs/>
          <w:sz w:val="24"/>
          <w:szCs w:val="24"/>
        </w:rPr>
        <w:t xml:space="preserve">ssociate </w:t>
      </w:r>
      <w:r w:rsidR="004D39EF">
        <w:rPr>
          <w:b/>
          <w:bCs/>
          <w:sz w:val="24"/>
          <w:szCs w:val="24"/>
        </w:rPr>
        <w:t>Professor</w:t>
      </w:r>
      <w:r w:rsidR="00986E7C" w:rsidRPr="006976E7">
        <w:rPr>
          <w:sz w:val="24"/>
          <w:szCs w:val="24"/>
        </w:rPr>
        <w:t xml:space="preserve"> </w:t>
      </w:r>
      <w:r w:rsidR="003007E3">
        <w:rPr>
          <w:sz w:val="24"/>
          <w:szCs w:val="24"/>
        </w:rPr>
        <w:t xml:space="preserve">&amp; </w:t>
      </w:r>
      <w:r w:rsidR="003007E3" w:rsidRPr="003007E3">
        <w:rPr>
          <w:b/>
          <w:bCs/>
          <w:sz w:val="24"/>
          <w:szCs w:val="24"/>
        </w:rPr>
        <w:t>Senior Consultant</w:t>
      </w:r>
      <w:r w:rsidR="003007E3">
        <w:rPr>
          <w:sz w:val="24"/>
          <w:szCs w:val="24"/>
        </w:rPr>
        <w:t xml:space="preserve"> </w:t>
      </w:r>
      <w:r w:rsidR="00986E7C" w:rsidRPr="006976E7">
        <w:rPr>
          <w:sz w:val="24"/>
          <w:szCs w:val="24"/>
        </w:rPr>
        <w:t xml:space="preserve">at the division of </w:t>
      </w:r>
      <w:r w:rsidR="005C1FFB">
        <w:rPr>
          <w:sz w:val="24"/>
          <w:szCs w:val="24"/>
        </w:rPr>
        <w:t>M</w:t>
      </w:r>
      <w:r w:rsidR="00707569" w:rsidRPr="006976E7">
        <w:rPr>
          <w:sz w:val="24"/>
          <w:szCs w:val="24"/>
        </w:rPr>
        <w:t xml:space="preserve">aternal </w:t>
      </w:r>
      <w:r w:rsidR="005C1FFB">
        <w:rPr>
          <w:sz w:val="24"/>
          <w:szCs w:val="24"/>
        </w:rPr>
        <w:t>F</w:t>
      </w:r>
      <w:r w:rsidR="00707569" w:rsidRPr="006976E7">
        <w:rPr>
          <w:sz w:val="24"/>
          <w:szCs w:val="24"/>
        </w:rPr>
        <w:t xml:space="preserve">etal </w:t>
      </w:r>
      <w:r w:rsidR="005C1FFB">
        <w:rPr>
          <w:sz w:val="24"/>
          <w:szCs w:val="24"/>
        </w:rPr>
        <w:t>M</w:t>
      </w:r>
      <w:r w:rsidR="00707569" w:rsidRPr="006976E7">
        <w:rPr>
          <w:sz w:val="24"/>
          <w:szCs w:val="24"/>
        </w:rPr>
        <w:t>edicine</w:t>
      </w:r>
      <w:r w:rsidR="00986E7C" w:rsidRPr="006976E7">
        <w:rPr>
          <w:sz w:val="24"/>
          <w:szCs w:val="24"/>
        </w:rPr>
        <w:t xml:space="preserve"> and </w:t>
      </w:r>
      <w:r w:rsidR="005C1FFB">
        <w:rPr>
          <w:sz w:val="24"/>
          <w:szCs w:val="24"/>
        </w:rPr>
        <w:t>P</w:t>
      </w:r>
      <w:r w:rsidR="00986E7C" w:rsidRPr="006976E7">
        <w:rPr>
          <w:sz w:val="24"/>
          <w:szCs w:val="24"/>
        </w:rPr>
        <w:t xml:space="preserve">renatal </w:t>
      </w:r>
      <w:r w:rsidR="005C1FFB">
        <w:rPr>
          <w:sz w:val="24"/>
          <w:szCs w:val="24"/>
        </w:rPr>
        <w:t>D</w:t>
      </w:r>
      <w:r w:rsidR="00986E7C" w:rsidRPr="006976E7">
        <w:rPr>
          <w:sz w:val="24"/>
          <w:szCs w:val="24"/>
        </w:rPr>
        <w:t xml:space="preserve">iagnosis </w:t>
      </w:r>
      <w:r w:rsidR="005C1FFB">
        <w:rPr>
          <w:sz w:val="24"/>
          <w:szCs w:val="24"/>
        </w:rPr>
        <w:t>U</w:t>
      </w:r>
      <w:r w:rsidR="00986E7C" w:rsidRPr="006976E7">
        <w:rPr>
          <w:sz w:val="24"/>
          <w:szCs w:val="24"/>
        </w:rPr>
        <w:t>nit at the American University of Beirut</w:t>
      </w:r>
      <w:r w:rsidR="007A1971">
        <w:rPr>
          <w:sz w:val="24"/>
          <w:szCs w:val="24"/>
        </w:rPr>
        <w:t>.</w:t>
      </w:r>
    </w:p>
    <w:p w14:paraId="6EF17767" w14:textId="4482A06B" w:rsidR="007A1971" w:rsidRDefault="004F01D9" w:rsidP="004F01D9">
      <w:pPr>
        <w:jc w:val="both"/>
        <w:rPr>
          <w:sz w:val="24"/>
          <w:szCs w:val="24"/>
        </w:rPr>
      </w:pPr>
      <w:r>
        <w:rPr>
          <w:sz w:val="24"/>
          <w:szCs w:val="24"/>
        </w:rPr>
        <w:t>Dr Adra</w:t>
      </w:r>
      <w:r w:rsidR="00F44E40">
        <w:rPr>
          <w:sz w:val="24"/>
          <w:szCs w:val="24"/>
        </w:rPr>
        <w:t xml:space="preserve"> was the </w:t>
      </w:r>
      <w:r w:rsidR="00A20624" w:rsidRPr="006976E7">
        <w:rPr>
          <w:sz w:val="24"/>
          <w:szCs w:val="24"/>
        </w:rPr>
        <w:t>past</w:t>
      </w:r>
      <w:r w:rsidR="0041606D" w:rsidRPr="006976E7">
        <w:rPr>
          <w:sz w:val="24"/>
          <w:szCs w:val="24"/>
        </w:rPr>
        <w:t xml:space="preserve"> </w:t>
      </w:r>
      <w:r w:rsidR="00AD451D" w:rsidRPr="006976E7">
        <w:rPr>
          <w:sz w:val="24"/>
          <w:szCs w:val="24"/>
        </w:rPr>
        <w:t>p</w:t>
      </w:r>
      <w:r w:rsidR="008819A8" w:rsidRPr="006976E7">
        <w:rPr>
          <w:sz w:val="24"/>
          <w:szCs w:val="24"/>
        </w:rPr>
        <w:t xml:space="preserve">resident of </w:t>
      </w:r>
      <w:r w:rsidR="00BA1FC2">
        <w:rPr>
          <w:sz w:val="24"/>
          <w:szCs w:val="24"/>
        </w:rPr>
        <w:t>Federation Arab Gynecology &amp; Obstetrics Societies (</w:t>
      </w:r>
      <w:r w:rsidR="007A1971" w:rsidRPr="00BA1FC2">
        <w:rPr>
          <w:b/>
          <w:bCs/>
          <w:sz w:val="24"/>
          <w:szCs w:val="24"/>
        </w:rPr>
        <w:t>FAGOS</w:t>
      </w:r>
      <w:r w:rsidR="00BA1FC2">
        <w:rPr>
          <w:sz w:val="24"/>
          <w:szCs w:val="24"/>
        </w:rPr>
        <w:t>)</w:t>
      </w:r>
      <w:r w:rsidR="007A1971">
        <w:rPr>
          <w:sz w:val="24"/>
          <w:szCs w:val="24"/>
        </w:rPr>
        <w:t xml:space="preserve"> &amp; the </w:t>
      </w:r>
      <w:r w:rsidR="008819A8" w:rsidRPr="006976E7">
        <w:rPr>
          <w:sz w:val="24"/>
          <w:szCs w:val="24"/>
        </w:rPr>
        <w:t>Lebanese Socie</w:t>
      </w:r>
      <w:r w:rsidR="00E8036B" w:rsidRPr="006976E7">
        <w:rPr>
          <w:sz w:val="24"/>
          <w:szCs w:val="24"/>
        </w:rPr>
        <w:t>ty of Obstetrics and Gynecology</w:t>
      </w:r>
      <w:r w:rsidR="00BA1FC2">
        <w:rPr>
          <w:sz w:val="24"/>
          <w:szCs w:val="24"/>
        </w:rPr>
        <w:t xml:space="preserve"> (</w:t>
      </w:r>
      <w:r w:rsidR="00BA1FC2" w:rsidRPr="00BA1FC2">
        <w:rPr>
          <w:b/>
          <w:bCs/>
          <w:sz w:val="24"/>
          <w:szCs w:val="24"/>
        </w:rPr>
        <w:t>LSOG</w:t>
      </w:r>
      <w:r w:rsidR="00BA1FC2">
        <w:rPr>
          <w:sz w:val="24"/>
          <w:szCs w:val="24"/>
        </w:rPr>
        <w:t>)</w:t>
      </w:r>
      <w:r w:rsidR="00F44E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 w:rsidR="008819A8" w:rsidRPr="006976E7">
        <w:rPr>
          <w:sz w:val="24"/>
          <w:szCs w:val="24"/>
        </w:rPr>
        <w:t>has served</w:t>
      </w:r>
      <w:r w:rsidR="00986E7C" w:rsidRPr="006976E7">
        <w:rPr>
          <w:sz w:val="24"/>
          <w:szCs w:val="24"/>
        </w:rPr>
        <w:t xml:space="preserve"> on </w:t>
      </w:r>
      <w:r w:rsidR="00271AED" w:rsidRPr="006976E7">
        <w:rPr>
          <w:sz w:val="24"/>
          <w:szCs w:val="24"/>
        </w:rPr>
        <w:t xml:space="preserve">the </w:t>
      </w:r>
      <w:r w:rsidR="00986E7C" w:rsidRPr="006976E7">
        <w:rPr>
          <w:sz w:val="24"/>
          <w:szCs w:val="24"/>
        </w:rPr>
        <w:t>Executive Board</w:t>
      </w:r>
      <w:r w:rsidR="008819A8" w:rsidRPr="006976E7">
        <w:rPr>
          <w:sz w:val="24"/>
          <w:szCs w:val="24"/>
        </w:rPr>
        <w:t xml:space="preserve"> of</w:t>
      </w:r>
      <w:r w:rsidR="00986E7C" w:rsidRPr="006976E7">
        <w:rPr>
          <w:sz w:val="24"/>
          <w:szCs w:val="24"/>
        </w:rPr>
        <w:t xml:space="preserve"> several professional societies, including</w:t>
      </w:r>
      <w:r w:rsidR="008819A8" w:rsidRPr="006976E7">
        <w:rPr>
          <w:sz w:val="24"/>
          <w:szCs w:val="24"/>
        </w:rPr>
        <w:t xml:space="preserve"> World Association of</w:t>
      </w:r>
      <w:r w:rsidR="00BB437A" w:rsidRPr="006976E7">
        <w:rPr>
          <w:sz w:val="24"/>
          <w:szCs w:val="24"/>
        </w:rPr>
        <w:t xml:space="preserve"> Perinatal Medicine (</w:t>
      </w:r>
      <w:r w:rsidR="008E5052" w:rsidRPr="00BA1FC2">
        <w:rPr>
          <w:b/>
          <w:bCs/>
          <w:sz w:val="24"/>
          <w:szCs w:val="24"/>
        </w:rPr>
        <w:t>WAPM</w:t>
      </w:r>
      <w:r w:rsidR="008E5052" w:rsidRPr="006976E7">
        <w:rPr>
          <w:sz w:val="24"/>
          <w:szCs w:val="24"/>
        </w:rPr>
        <w:t xml:space="preserve">) &amp; </w:t>
      </w:r>
      <w:r w:rsidR="00986E7C" w:rsidRPr="006976E7">
        <w:rPr>
          <w:sz w:val="24"/>
          <w:szCs w:val="24"/>
        </w:rPr>
        <w:t xml:space="preserve">Federation Internationale of </w:t>
      </w:r>
      <w:r w:rsidR="00695710" w:rsidRPr="006976E7">
        <w:rPr>
          <w:sz w:val="24"/>
          <w:szCs w:val="24"/>
        </w:rPr>
        <w:t>Gynecology &amp; Obstetrics (</w:t>
      </w:r>
      <w:r w:rsidR="00695710" w:rsidRPr="00BA1FC2">
        <w:rPr>
          <w:b/>
          <w:bCs/>
          <w:sz w:val="24"/>
          <w:szCs w:val="24"/>
        </w:rPr>
        <w:t>FIGO</w:t>
      </w:r>
      <w:r w:rsidR="00695710" w:rsidRPr="006976E7">
        <w:rPr>
          <w:sz w:val="24"/>
          <w:szCs w:val="24"/>
        </w:rPr>
        <w:t>).</w:t>
      </w:r>
      <w:r w:rsidR="007A1971">
        <w:rPr>
          <w:sz w:val="24"/>
          <w:szCs w:val="24"/>
        </w:rPr>
        <w:t xml:space="preserve"> </w:t>
      </w:r>
    </w:p>
    <w:p w14:paraId="6CCFDBFF" w14:textId="4C864B85" w:rsidR="003B4A78" w:rsidRDefault="003B4A78" w:rsidP="003007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 was the </w:t>
      </w:r>
      <w:r w:rsidR="003007E3">
        <w:rPr>
          <w:sz w:val="24"/>
          <w:szCs w:val="24"/>
        </w:rPr>
        <w:t>President of the Mediterranean Association of Ultrasound in Obstetrics &amp; Gynecology (</w:t>
      </w:r>
      <w:r w:rsidR="003007E3" w:rsidRPr="003007E3">
        <w:rPr>
          <w:b/>
          <w:bCs/>
          <w:sz w:val="24"/>
          <w:szCs w:val="24"/>
        </w:rPr>
        <w:t>MEDUOG).</w:t>
      </w:r>
      <w:r w:rsidR="003007E3">
        <w:rPr>
          <w:sz w:val="24"/>
          <w:szCs w:val="24"/>
        </w:rPr>
        <w:t xml:space="preserve"> He was the founder &amp; served as the Chairperson of the Arab Maternal Fetal Medicine Expert Group (</w:t>
      </w:r>
      <w:r w:rsidR="003007E3" w:rsidRPr="003007E3">
        <w:rPr>
          <w:b/>
          <w:bCs/>
          <w:sz w:val="24"/>
          <w:szCs w:val="24"/>
        </w:rPr>
        <w:t>AMFMEG</w:t>
      </w:r>
      <w:r w:rsidR="003007E3">
        <w:rPr>
          <w:sz w:val="24"/>
          <w:szCs w:val="24"/>
        </w:rPr>
        <w:t>) for two terms (2008-2014).</w:t>
      </w:r>
    </w:p>
    <w:p w14:paraId="7A443DD7" w14:textId="1F4FC81B" w:rsidR="004F01D9" w:rsidRDefault="004F01D9" w:rsidP="004F01D9">
      <w:pPr>
        <w:jc w:val="both"/>
        <w:rPr>
          <w:sz w:val="24"/>
          <w:szCs w:val="24"/>
        </w:rPr>
      </w:pPr>
      <w:r w:rsidRPr="006976E7">
        <w:rPr>
          <w:sz w:val="24"/>
          <w:szCs w:val="24"/>
        </w:rPr>
        <w:t xml:space="preserve">He </w:t>
      </w:r>
      <w:r>
        <w:rPr>
          <w:sz w:val="24"/>
          <w:szCs w:val="24"/>
        </w:rPr>
        <w:t>was</w:t>
      </w:r>
      <w:r w:rsidRPr="006976E7">
        <w:rPr>
          <w:sz w:val="24"/>
          <w:szCs w:val="24"/>
        </w:rPr>
        <w:t xml:space="preserve"> elected R</w:t>
      </w:r>
      <w:r>
        <w:rPr>
          <w:sz w:val="24"/>
          <w:szCs w:val="24"/>
        </w:rPr>
        <w:t xml:space="preserve">egional Director of the </w:t>
      </w:r>
      <w:r w:rsidRPr="00BA1FC2">
        <w:rPr>
          <w:b/>
          <w:bCs/>
          <w:sz w:val="24"/>
          <w:szCs w:val="24"/>
        </w:rPr>
        <w:t>Ian Donald Inter-University School of Medical Ultrasound</w:t>
      </w:r>
      <w:r w:rsidR="00BA1FC2">
        <w:rPr>
          <w:b/>
          <w:bCs/>
          <w:sz w:val="24"/>
          <w:szCs w:val="24"/>
        </w:rPr>
        <w:t xml:space="preserve"> </w:t>
      </w:r>
      <w:r w:rsidR="00BA1FC2" w:rsidRPr="00BA1FC2">
        <w:rPr>
          <w:sz w:val="24"/>
          <w:szCs w:val="24"/>
        </w:rPr>
        <w:t>(</w:t>
      </w:r>
      <w:r w:rsidR="00BA1FC2" w:rsidRPr="00BA1FC2">
        <w:rPr>
          <w:b/>
          <w:bCs/>
          <w:sz w:val="24"/>
          <w:szCs w:val="24"/>
        </w:rPr>
        <w:t>IDS</w:t>
      </w:r>
      <w:r w:rsidR="00BA1FC2" w:rsidRPr="00BA1FC2">
        <w:rPr>
          <w:sz w:val="24"/>
          <w:szCs w:val="24"/>
        </w:rPr>
        <w:t>)</w:t>
      </w:r>
      <w:r>
        <w:rPr>
          <w:sz w:val="24"/>
          <w:szCs w:val="24"/>
        </w:rPr>
        <w:t xml:space="preserve"> for Arab countries. </w:t>
      </w:r>
    </w:p>
    <w:p w14:paraId="20A9C78F" w14:textId="572F7AE9" w:rsidR="00695710" w:rsidRPr="006976E7" w:rsidRDefault="004F01D9" w:rsidP="004F01D9">
      <w:pPr>
        <w:jc w:val="both"/>
        <w:rPr>
          <w:sz w:val="24"/>
          <w:szCs w:val="24"/>
        </w:rPr>
      </w:pPr>
      <w:r>
        <w:rPr>
          <w:sz w:val="24"/>
          <w:szCs w:val="24"/>
        </w:rPr>
        <w:t>He is member of the Board of the International Society of the “</w:t>
      </w:r>
      <w:r w:rsidRPr="00BA1FC2">
        <w:rPr>
          <w:b/>
          <w:bCs/>
          <w:sz w:val="24"/>
          <w:szCs w:val="24"/>
        </w:rPr>
        <w:t>Fetus as a Patient</w:t>
      </w:r>
      <w:r>
        <w:rPr>
          <w:sz w:val="24"/>
          <w:szCs w:val="24"/>
        </w:rPr>
        <w:t>”</w:t>
      </w:r>
      <w:r w:rsidR="00BA1FC2">
        <w:rPr>
          <w:sz w:val="24"/>
          <w:szCs w:val="24"/>
        </w:rPr>
        <w:t>, and an associate member of the prestigious International Academy of Perinatal Medicine (</w:t>
      </w:r>
      <w:r w:rsidR="00BA1FC2" w:rsidRPr="00BA1FC2">
        <w:rPr>
          <w:b/>
          <w:bCs/>
          <w:sz w:val="24"/>
          <w:szCs w:val="24"/>
        </w:rPr>
        <w:t>IAPM</w:t>
      </w:r>
      <w:r w:rsidR="00BA1FC2">
        <w:rPr>
          <w:sz w:val="24"/>
          <w:szCs w:val="24"/>
        </w:rPr>
        <w:t>).</w:t>
      </w:r>
    </w:p>
    <w:p w14:paraId="2C598B99" w14:textId="27056A00" w:rsidR="00BB437A" w:rsidRPr="006976E7" w:rsidRDefault="00BB437A" w:rsidP="00F44E40">
      <w:pPr>
        <w:jc w:val="both"/>
        <w:rPr>
          <w:sz w:val="24"/>
          <w:szCs w:val="24"/>
        </w:rPr>
      </w:pPr>
      <w:r w:rsidRPr="006976E7">
        <w:rPr>
          <w:sz w:val="24"/>
          <w:szCs w:val="24"/>
        </w:rPr>
        <w:t xml:space="preserve">He has authored </w:t>
      </w:r>
      <w:r w:rsidR="006976E7">
        <w:rPr>
          <w:sz w:val="24"/>
          <w:szCs w:val="24"/>
        </w:rPr>
        <w:t xml:space="preserve">over </w:t>
      </w:r>
      <w:r w:rsidR="006976E7" w:rsidRPr="00BA1FC2">
        <w:rPr>
          <w:b/>
          <w:bCs/>
          <w:sz w:val="24"/>
          <w:szCs w:val="24"/>
        </w:rPr>
        <w:t>sixty</w:t>
      </w:r>
      <w:r w:rsidRPr="00BA1FC2">
        <w:rPr>
          <w:b/>
          <w:bCs/>
          <w:sz w:val="24"/>
          <w:szCs w:val="24"/>
        </w:rPr>
        <w:t xml:space="preserve"> </w:t>
      </w:r>
      <w:r w:rsidR="00C23A91" w:rsidRPr="00BA1FC2">
        <w:rPr>
          <w:b/>
          <w:bCs/>
          <w:sz w:val="24"/>
          <w:szCs w:val="24"/>
        </w:rPr>
        <w:t xml:space="preserve">peer-reviewed </w:t>
      </w:r>
      <w:r w:rsidRPr="00BA1FC2">
        <w:rPr>
          <w:b/>
          <w:bCs/>
          <w:sz w:val="24"/>
          <w:szCs w:val="24"/>
        </w:rPr>
        <w:t>articles</w:t>
      </w:r>
      <w:r w:rsidR="006976E7">
        <w:rPr>
          <w:sz w:val="24"/>
          <w:szCs w:val="24"/>
        </w:rPr>
        <w:t xml:space="preserve"> &amp; abstracts</w:t>
      </w:r>
      <w:r w:rsidR="00C23A91" w:rsidRPr="006976E7">
        <w:rPr>
          <w:sz w:val="24"/>
          <w:szCs w:val="24"/>
        </w:rPr>
        <w:t xml:space="preserve"> and</w:t>
      </w:r>
      <w:r w:rsidR="006976E7">
        <w:rPr>
          <w:sz w:val="24"/>
          <w:szCs w:val="24"/>
        </w:rPr>
        <w:t xml:space="preserve"> written</w:t>
      </w:r>
      <w:r w:rsidR="00E3029D">
        <w:rPr>
          <w:sz w:val="24"/>
          <w:szCs w:val="24"/>
        </w:rPr>
        <w:t xml:space="preserve"> multiple book chapters. </w:t>
      </w:r>
      <w:r w:rsidR="003E7DF6" w:rsidRPr="006976E7">
        <w:rPr>
          <w:sz w:val="24"/>
          <w:szCs w:val="24"/>
        </w:rPr>
        <w:t xml:space="preserve">He serves as a </w:t>
      </w:r>
      <w:r w:rsidR="003E7DF6" w:rsidRPr="00BA1FC2">
        <w:rPr>
          <w:b/>
          <w:bCs/>
          <w:sz w:val="24"/>
          <w:szCs w:val="24"/>
        </w:rPr>
        <w:t xml:space="preserve">reviewer for many </w:t>
      </w:r>
      <w:r w:rsidR="0093308B" w:rsidRPr="00BA1FC2">
        <w:rPr>
          <w:b/>
          <w:bCs/>
          <w:sz w:val="24"/>
          <w:szCs w:val="24"/>
        </w:rPr>
        <w:t>international OB-GYN journals</w:t>
      </w:r>
      <w:r w:rsidR="0093308B" w:rsidRPr="006976E7">
        <w:rPr>
          <w:sz w:val="24"/>
          <w:szCs w:val="24"/>
        </w:rPr>
        <w:t xml:space="preserve">. </w:t>
      </w:r>
      <w:r w:rsidR="007A6977" w:rsidRPr="006976E7">
        <w:rPr>
          <w:sz w:val="24"/>
          <w:szCs w:val="24"/>
        </w:rPr>
        <w:t>He</w:t>
      </w:r>
      <w:r w:rsidR="00EC40BF" w:rsidRPr="006976E7">
        <w:rPr>
          <w:sz w:val="24"/>
          <w:szCs w:val="24"/>
        </w:rPr>
        <w:t xml:space="preserve"> has given more than </w:t>
      </w:r>
      <w:r w:rsidR="007A1971" w:rsidRPr="00BA1FC2">
        <w:rPr>
          <w:b/>
          <w:bCs/>
          <w:sz w:val="24"/>
          <w:szCs w:val="24"/>
        </w:rPr>
        <w:t>200</w:t>
      </w:r>
      <w:r w:rsidR="00EC40BF" w:rsidRPr="00BA1FC2">
        <w:rPr>
          <w:b/>
          <w:bCs/>
          <w:sz w:val="24"/>
          <w:szCs w:val="24"/>
        </w:rPr>
        <w:t xml:space="preserve"> presentations</w:t>
      </w:r>
      <w:r w:rsidR="00EC40BF" w:rsidRPr="006976E7">
        <w:rPr>
          <w:sz w:val="24"/>
          <w:szCs w:val="24"/>
        </w:rPr>
        <w:t xml:space="preserve"> </w:t>
      </w:r>
      <w:r w:rsidR="007A6977" w:rsidRPr="006976E7">
        <w:rPr>
          <w:sz w:val="24"/>
          <w:szCs w:val="24"/>
        </w:rPr>
        <w:t>at both</w:t>
      </w:r>
      <w:r w:rsidR="0093308B" w:rsidRPr="006976E7">
        <w:rPr>
          <w:sz w:val="24"/>
          <w:szCs w:val="24"/>
        </w:rPr>
        <w:t xml:space="preserve"> national, regional &amp;</w:t>
      </w:r>
      <w:r w:rsidR="00EC40BF" w:rsidRPr="006976E7">
        <w:rPr>
          <w:sz w:val="24"/>
          <w:szCs w:val="24"/>
        </w:rPr>
        <w:t xml:space="preserve"> international meetings, in the field of high</w:t>
      </w:r>
      <w:r w:rsidR="004F01D9">
        <w:rPr>
          <w:sz w:val="24"/>
          <w:szCs w:val="24"/>
        </w:rPr>
        <w:t>-</w:t>
      </w:r>
      <w:r w:rsidR="00EC40BF" w:rsidRPr="006976E7">
        <w:rPr>
          <w:sz w:val="24"/>
          <w:szCs w:val="24"/>
        </w:rPr>
        <w:t xml:space="preserve"> risk obstetrics, fetal medicine and prenatal diagnosis.</w:t>
      </w:r>
    </w:p>
    <w:sectPr w:rsidR="00BB437A" w:rsidRPr="006976E7" w:rsidSect="00F1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7594B"/>
    <w:multiLevelType w:val="hybridMultilevel"/>
    <w:tmpl w:val="4E1888DE"/>
    <w:lvl w:ilvl="0" w:tplc="463CC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E05EF"/>
    <w:multiLevelType w:val="hybridMultilevel"/>
    <w:tmpl w:val="45F68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7945">
    <w:abstractNumId w:val="1"/>
  </w:num>
  <w:num w:numId="2" w16cid:durableId="187711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A8"/>
    <w:rsid w:val="00020F60"/>
    <w:rsid w:val="000311E0"/>
    <w:rsid w:val="000557BD"/>
    <w:rsid w:val="00081F28"/>
    <w:rsid w:val="000937F4"/>
    <w:rsid w:val="000B0556"/>
    <w:rsid w:val="000C6F0C"/>
    <w:rsid w:val="001014A0"/>
    <w:rsid w:val="00132DC9"/>
    <w:rsid w:val="001A10C2"/>
    <w:rsid w:val="001F253D"/>
    <w:rsid w:val="002004BD"/>
    <w:rsid w:val="00261335"/>
    <w:rsid w:val="00271AED"/>
    <w:rsid w:val="00283F5E"/>
    <w:rsid w:val="002B62D6"/>
    <w:rsid w:val="002C7180"/>
    <w:rsid w:val="002F6A98"/>
    <w:rsid w:val="003007E3"/>
    <w:rsid w:val="003172F0"/>
    <w:rsid w:val="003474B6"/>
    <w:rsid w:val="0036138F"/>
    <w:rsid w:val="003B4A78"/>
    <w:rsid w:val="003E72E1"/>
    <w:rsid w:val="003E7DF6"/>
    <w:rsid w:val="003F1143"/>
    <w:rsid w:val="0041606D"/>
    <w:rsid w:val="00434BD8"/>
    <w:rsid w:val="004450F3"/>
    <w:rsid w:val="004926BE"/>
    <w:rsid w:val="00492B4F"/>
    <w:rsid w:val="004A17E0"/>
    <w:rsid w:val="004A4338"/>
    <w:rsid w:val="004A7FDF"/>
    <w:rsid w:val="004B2788"/>
    <w:rsid w:val="004D39EF"/>
    <w:rsid w:val="004F01D9"/>
    <w:rsid w:val="004F6FAA"/>
    <w:rsid w:val="00533E12"/>
    <w:rsid w:val="005526A0"/>
    <w:rsid w:val="00552B4E"/>
    <w:rsid w:val="005A6ED0"/>
    <w:rsid w:val="005B18E6"/>
    <w:rsid w:val="005C1FFB"/>
    <w:rsid w:val="00620661"/>
    <w:rsid w:val="00651137"/>
    <w:rsid w:val="006813DF"/>
    <w:rsid w:val="00695710"/>
    <w:rsid w:val="006976E7"/>
    <w:rsid w:val="006E5978"/>
    <w:rsid w:val="00707569"/>
    <w:rsid w:val="00735216"/>
    <w:rsid w:val="00754405"/>
    <w:rsid w:val="00772DA9"/>
    <w:rsid w:val="00787697"/>
    <w:rsid w:val="007A1971"/>
    <w:rsid w:val="007A6977"/>
    <w:rsid w:val="007C3D65"/>
    <w:rsid w:val="007C5A4D"/>
    <w:rsid w:val="00821356"/>
    <w:rsid w:val="00863DBB"/>
    <w:rsid w:val="008819A8"/>
    <w:rsid w:val="008849B1"/>
    <w:rsid w:val="0088694B"/>
    <w:rsid w:val="008E5052"/>
    <w:rsid w:val="0092514D"/>
    <w:rsid w:val="0093308B"/>
    <w:rsid w:val="009451E5"/>
    <w:rsid w:val="00986E7C"/>
    <w:rsid w:val="009C0041"/>
    <w:rsid w:val="009E2A05"/>
    <w:rsid w:val="00A05175"/>
    <w:rsid w:val="00A06563"/>
    <w:rsid w:val="00A20624"/>
    <w:rsid w:val="00A3722D"/>
    <w:rsid w:val="00A60399"/>
    <w:rsid w:val="00A65288"/>
    <w:rsid w:val="00A86B23"/>
    <w:rsid w:val="00A92B42"/>
    <w:rsid w:val="00AD451D"/>
    <w:rsid w:val="00B05C98"/>
    <w:rsid w:val="00B07CAC"/>
    <w:rsid w:val="00B12F42"/>
    <w:rsid w:val="00B2645F"/>
    <w:rsid w:val="00B55E7C"/>
    <w:rsid w:val="00B66D5B"/>
    <w:rsid w:val="00B97E06"/>
    <w:rsid w:val="00BA1FC2"/>
    <w:rsid w:val="00BB437A"/>
    <w:rsid w:val="00BE37AF"/>
    <w:rsid w:val="00C103D3"/>
    <w:rsid w:val="00C2107F"/>
    <w:rsid w:val="00C23A91"/>
    <w:rsid w:val="00C34640"/>
    <w:rsid w:val="00C97A5B"/>
    <w:rsid w:val="00CB7D22"/>
    <w:rsid w:val="00CF74B6"/>
    <w:rsid w:val="00D0713F"/>
    <w:rsid w:val="00D36706"/>
    <w:rsid w:val="00DD7C9B"/>
    <w:rsid w:val="00DF4BAA"/>
    <w:rsid w:val="00E01F76"/>
    <w:rsid w:val="00E3029D"/>
    <w:rsid w:val="00E32F42"/>
    <w:rsid w:val="00E8036B"/>
    <w:rsid w:val="00EC2901"/>
    <w:rsid w:val="00EC40BF"/>
    <w:rsid w:val="00ED1658"/>
    <w:rsid w:val="00ED74C9"/>
    <w:rsid w:val="00EF1337"/>
    <w:rsid w:val="00F12813"/>
    <w:rsid w:val="00F320EE"/>
    <w:rsid w:val="00F44E40"/>
    <w:rsid w:val="00F644A6"/>
    <w:rsid w:val="00F83D5C"/>
    <w:rsid w:val="00F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39F8"/>
  <w15:docId w15:val="{5A39991F-E5F3-4CF7-BE63-69FDBDE8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maha dennaoui</cp:lastModifiedBy>
  <cp:revision>4</cp:revision>
  <dcterms:created xsi:type="dcterms:W3CDTF">2022-04-18T05:28:00Z</dcterms:created>
  <dcterms:modified xsi:type="dcterms:W3CDTF">2022-09-06T18:05:00Z</dcterms:modified>
</cp:coreProperties>
</file>